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E02" w:rsidRPr="00072ADC" w:rsidRDefault="00611C71" w:rsidP="00611C71">
      <w:pPr>
        <w:pStyle w:val="Titre"/>
        <w:rPr>
          <w:sz w:val="46"/>
          <w:szCs w:val="46"/>
          <w:lang w:val="en-GB"/>
        </w:rPr>
      </w:pPr>
      <w:r w:rsidRPr="00072ADC">
        <w:rPr>
          <w:sz w:val="46"/>
          <w:szCs w:val="46"/>
          <w:lang w:val="en-GB"/>
        </w:rPr>
        <w:t xml:space="preserve">Hygienic </w:t>
      </w:r>
      <w:proofErr w:type="spellStart"/>
      <w:r w:rsidRPr="00072ADC">
        <w:rPr>
          <w:sz w:val="46"/>
          <w:szCs w:val="46"/>
          <w:lang w:val="en-GB"/>
        </w:rPr>
        <w:t>Usit</w:t>
      </w:r>
      <w:proofErr w:type="spellEnd"/>
      <w:r w:rsidRPr="00072ADC">
        <w:rPr>
          <w:sz w:val="46"/>
          <w:szCs w:val="46"/>
          <w:vertAlign w:val="superscript"/>
          <w:lang w:val="en-GB"/>
        </w:rPr>
        <w:t>®</w:t>
      </w:r>
      <w:r w:rsidRPr="00072ADC">
        <w:rPr>
          <w:sz w:val="46"/>
          <w:szCs w:val="46"/>
          <w:lang w:val="en-GB"/>
        </w:rPr>
        <w:t xml:space="preserve"> </w:t>
      </w:r>
      <w:r w:rsidR="00072ADC" w:rsidRPr="00072ADC">
        <w:rPr>
          <w:sz w:val="46"/>
          <w:szCs w:val="46"/>
          <w:lang w:val="en-GB"/>
        </w:rPr>
        <w:t>and</w:t>
      </w:r>
      <w:r w:rsidR="00072ADC">
        <w:rPr>
          <w:sz w:val="46"/>
          <w:szCs w:val="46"/>
          <w:lang w:val="en-GB"/>
        </w:rPr>
        <w:br/>
      </w:r>
      <w:r w:rsidRPr="00072ADC">
        <w:rPr>
          <w:sz w:val="46"/>
          <w:szCs w:val="46"/>
          <w:lang w:val="en-GB"/>
        </w:rPr>
        <w:t xml:space="preserve"> Hygienic Design</w:t>
      </w:r>
      <w:r w:rsidRPr="00072ADC">
        <w:rPr>
          <w:sz w:val="46"/>
          <w:szCs w:val="46"/>
          <w:vertAlign w:val="superscript"/>
          <w:lang w:val="en-GB"/>
        </w:rPr>
        <w:t>®</w:t>
      </w:r>
      <w:r w:rsidR="00072ADC" w:rsidRPr="00072ADC">
        <w:rPr>
          <w:sz w:val="46"/>
          <w:szCs w:val="46"/>
          <w:vertAlign w:val="superscript"/>
          <w:lang w:val="en-GB"/>
        </w:rPr>
        <w:t xml:space="preserve"> </w:t>
      </w:r>
      <w:r w:rsidR="00072ADC" w:rsidRPr="00072ADC">
        <w:rPr>
          <w:sz w:val="46"/>
          <w:szCs w:val="46"/>
          <w:lang w:val="en-GB"/>
        </w:rPr>
        <w:t>components</w:t>
      </w:r>
    </w:p>
    <w:p w:rsidR="005A2D57" w:rsidRDefault="00AA7F6E" w:rsidP="00E8605B">
      <w:pPr>
        <w:jc w:val="center"/>
        <w:rPr>
          <w:rFonts w:cs="Tahoma"/>
          <w:szCs w:val="22"/>
        </w:rPr>
      </w:pPr>
      <w:r>
        <w:rPr>
          <w:noProof/>
        </w:rPr>
        <w:drawing>
          <wp:inline distT="0" distB="0" distL="0" distR="0" wp14:anchorId="097C4F98" wp14:editId="01063FAE">
            <wp:extent cx="3136900" cy="3379265"/>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7497" cy="3401454"/>
                    </a:xfrm>
                    <a:prstGeom prst="rect">
                      <a:avLst/>
                    </a:prstGeom>
                    <a:noFill/>
                    <a:ln>
                      <a:noFill/>
                    </a:ln>
                  </pic:spPr>
                </pic:pic>
              </a:graphicData>
            </a:graphic>
          </wp:inline>
        </w:drawing>
      </w:r>
    </w:p>
    <w:p w:rsidR="00001EAA" w:rsidRDefault="00001EAA" w:rsidP="00001EAA"/>
    <w:p w:rsidR="00684569" w:rsidRPr="00684569" w:rsidRDefault="00684569" w:rsidP="00684569">
      <w:pPr>
        <w:jc w:val="both"/>
        <w:rPr>
          <w:lang w:val="en-GB"/>
        </w:rPr>
      </w:pPr>
      <w:r w:rsidRPr="00684569">
        <w:rPr>
          <w:lang w:val="en-GB"/>
        </w:rPr>
        <w:t xml:space="preserve">In order to meet the ever more demanding needs of the food, pharmaceutical and chemical industries, HPC Gears </w:t>
      </w:r>
      <w:r>
        <w:rPr>
          <w:lang w:val="en-GB"/>
        </w:rPr>
        <w:t>has</w:t>
      </w:r>
      <w:r w:rsidRPr="00684569">
        <w:rPr>
          <w:lang w:val="en-GB"/>
        </w:rPr>
        <w:t xml:space="preserve"> expand</w:t>
      </w:r>
      <w:r>
        <w:rPr>
          <w:lang w:val="en-GB"/>
        </w:rPr>
        <w:t>ed</w:t>
      </w:r>
      <w:r w:rsidRPr="00684569">
        <w:rPr>
          <w:lang w:val="en-GB"/>
        </w:rPr>
        <w:t xml:space="preserve"> its range of stainless</w:t>
      </w:r>
      <w:r>
        <w:rPr>
          <w:lang w:val="en-GB"/>
        </w:rPr>
        <w:t>-</w:t>
      </w:r>
      <w:r w:rsidRPr="00684569">
        <w:rPr>
          <w:lang w:val="en-GB"/>
        </w:rPr>
        <w:t xml:space="preserve">steel components. </w:t>
      </w:r>
      <w:r>
        <w:rPr>
          <w:lang w:val="en-GB"/>
        </w:rPr>
        <w:t xml:space="preserve"> All of t</w:t>
      </w:r>
      <w:r w:rsidRPr="00684569">
        <w:rPr>
          <w:lang w:val="en-GB"/>
        </w:rPr>
        <w:t xml:space="preserve">he products in the Hygienic Design® and Hygienic Usit® ranges are </w:t>
      </w:r>
      <w:r>
        <w:rPr>
          <w:lang w:val="en-GB"/>
        </w:rPr>
        <w:t xml:space="preserve">made from </w:t>
      </w:r>
      <w:r w:rsidRPr="00684569">
        <w:rPr>
          <w:lang w:val="en-GB"/>
        </w:rPr>
        <w:t>stainless steel</w:t>
      </w:r>
      <w:r>
        <w:rPr>
          <w:lang w:val="en-GB"/>
        </w:rPr>
        <w:t xml:space="preserve"> and are</w:t>
      </w:r>
      <w:r w:rsidRPr="00684569">
        <w:rPr>
          <w:lang w:val="en-GB"/>
        </w:rPr>
        <w:t xml:space="preserve"> specially designed to ensure impeccable hygiene and easy maintenance.</w:t>
      </w:r>
    </w:p>
    <w:p w:rsidR="00684569" w:rsidRPr="00684569" w:rsidRDefault="00684569" w:rsidP="00684569">
      <w:pPr>
        <w:jc w:val="both"/>
        <w:rPr>
          <w:lang w:val="en-GB"/>
        </w:rPr>
      </w:pPr>
    </w:p>
    <w:p w:rsidR="00684569" w:rsidRPr="00684569" w:rsidRDefault="00684569" w:rsidP="00684569">
      <w:pPr>
        <w:jc w:val="both"/>
        <w:rPr>
          <w:lang w:val="en-GB"/>
        </w:rPr>
      </w:pPr>
      <w:r w:rsidRPr="00684569">
        <w:rPr>
          <w:lang w:val="en-GB"/>
        </w:rPr>
        <w:t>The term "Hygienic DESIGN®" refers to standardi</w:t>
      </w:r>
      <w:r>
        <w:rPr>
          <w:lang w:val="en-GB"/>
        </w:rPr>
        <w:t>s</w:t>
      </w:r>
      <w:r w:rsidRPr="00684569">
        <w:rPr>
          <w:lang w:val="en-GB"/>
        </w:rPr>
        <w:t xml:space="preserve">ed design rules for machine </w:t>
      </w:r>
      <w:r>
        <w:rPr>
          <w:lang w:val="en-GB"/>
        </w:rPr>
        <w:t>elements</w:t>
      </w:r>
      <w:r w:rsidRPr="00684569">
        <w:rPr>
          <w:lang w:val="en-GB"/>
        </w:rPr>
        <w:t xml:space="preserve"> and components. Hygienic DESIGN® elements have smooth surfaces, so that germs, product residues and other impurities can be removed </w:t>
      </w:r>
      <w:r>
        <w:rPr>
          <w:lang w:val="en-GB"/>
        </w:rPr>
        <w:t>very</w:t>
      </w:r>
      <w:r w:rsidRPr="00684569">
        <w:rPr>
          <w:lang w:val="en-GB"/>
        </w:rPr>
        <w:t xml:space="preserve"> easily. </w:t>
      </w:r>
      <w:r w:rsidR="00BC4335" w:rsidRPr="00BC4335">
        <w:rPr>
          <w:lang w:val="en-GB"/>
        </w:rPr>
        <w:t>All curves, transitions and chamfers have also been designed to avoid retention of humidity so that they are also kept in an appropriately clean condition</w:t>
      </w:r>
      <w:r w:rsidRPr="00684569">
        <w:rPr>
          <w:lang w:val="en-GB"/>
        </w:rPr>
        <w:t>.</w:t>
      </w:r>
    </w:p>
    <w:p w:rsidR="00684569" w:rsidRPr="00684569" w:rsidRDefault="00684569" w:rsidP="00684569">
      <w:pPr>
        <w:jc w:val="both"/>
        <w:rPr>
          <w:lang w:val="en-GB"/>
        </w:rPr>
      </w:pPr>
    </w:p>
    <w:p w:rsidR="00684569" w:rsidRPr="00684569" w:rsidRDefault="00684569" w:rsidP="00684569">
      <w:pPr>
        <w:jc w:val="both"/>
        <w:rPr>
          <w:lang w:val="en-GB"/>
        </w:rPr>
      </w:pPr>
      <w:r w:rsidRPr="00684569">
        <w:rPr>
          <w:lang w:val="en-GB"/>
        </w:rPr>
        <w:t xml:space="preserve">Hygienic USIT®" products are patented and protected stainless steel (A4) components. </w:t>
      </w:r>
      <w:r w:rsidR="00BC4335" w:rsidRPr="00BC4335">
        <w:rPr>
          <w:lang w:val="en-GB"/>
        </w:rPr>
        <w:t xml:space="preserve">Screwed fasteners used in food technology plant construction have to be completely tight and easy to clean. Cavities where residues or cleaning liquids can collect unnoticed must be prevented as these are breeding grounds for germs and bacteria. </w:t>
      </w:r>
      <w:r w:rsidR="00BC4335" w:rsidRPr="00907DC7">
        <w:rPr>
          <w:lang w:val="en-GB"/>
        </w:rPr>
        <w:t>Contamination is often only a question of time</w:t>
      </w:r>
      <w:r w:rsidRPr="00684569">
        <w:rPr>
          <w:lang w:val="en-GB"/>
        </w:rPr>
        <w:t>.</w:t>
      </w:r>
    </w:p>
    <w:p w:rsidR="00684569" w:rsidRPr="00684569" w:rsidRDefault="00684569" w:rsidP="00684569">
      <w:pPr>
        <w:jc w:val="both"/>
        <w:rPr>
          <w:lang w:val="en-GB"/>
        </w:rPr>
      </w:pPr>
    </w:p>
    <w:p w:rsidR="00684569" w:rsidRPr="00684569" w:rsidRDefault="00684569" w:rsidP="00684569">
      <w:pPr>
        <w:jc w:val="both"/>
        <w:rPr>
          <w:lang w:val="en-GB"/>
        </w:rPr>
      </w:pPr>
      <w:r w:rsidRPr="00684569">
        <w:rPr>
          <w:lang w:val="en-GB"/>
        </w:rPr>
        <w:t xml:space="preserve">In summary, </w:t>
      </w:r>
      <w:r w:rsidR="00907DC7">
        <w:rPr>
          <w:lang w:val="en-GB"/>
        </w:rPr>
        <w:t>“</w:t>
      </w:r>
      <w:r w:rsidRPr="00684569">
        <w:rPr>
          <w:lang w:val="en-GB"/>
        </w:rPr>
        <w:t xml:space="preserve">Hygienic DESIGN®" and "Hygienic USIT®" </w:t>
      </w:r>
      <w:r w:rsidR="00907DC7" w:rsidRPr="00684569">
        <w:rPr>
          <w:lang w:val="en-GB"/>
        </w:rPr>
        <w:t xml:space="preserve">components </w:t>
      </w:r>
      <w:r w:rsidRPr="00684569">
        <w:rPr>
          <w:lang w:val="en-GB"/>
        </w:rPr>
        <w:t xml:space="preserve">have respectively smooth surfaces that guarantee hygiene and facilitate cleaning. </w:t>
      </w:r>
      <w:r w:rsidR="005A2354">
        <w:rPr>
          <w:lang w:val="en-GB"/>
        </w:rPr>
        <w:t>D</w:t>
      </w:r>
      <w:r w:rsidRPr="00684569">
        <w:rPr>
          <w:lang w:val="en-GB"/>
        </w:rPr>
        <w:t>irt and residues from products or clean</w:t>
      </w:r>
      <w:r w:rsidR="003D3F6E">
        <w:rPr>
          <w:lang w:val="en-GB"/>
        </w:rPr>
        <w:t>ing material</w:t>
      </w:r>
      <w:r w:rsidRPr="00684569">
        <w:rPr>
          <w:lang w:val="en-GB"/>
        </w:rPr>
        <w:t xml:space="preserve"> </w:t>
      </w:r>
      <w:r w:rsidR="004A1163">
        <w:rPr>
          <w:lang w:val="en-GB"/>
        </w:rPr>
        <w:t>are unlikely to</w:t>
      </w:r>
      <w:r w:rsidR="003D3F6E">
        <w:rPr>
          <w:lang w:val="en-GB"/>
        </w:rPr>
        <w:t xml:space="preserve"> </w:t>
      </w:r>
      <w:r w:rsidRPr="00684569">
        <w:rPr>
          <w:lang w:val="en-GB"/>
        </w:rPr>
        <w:t xml:space="preserve">adhere to "Hygienic DESIGN®" </w:t>
      </w:r>
      <w:r w:rsidR="003D3F6E">
        <w:rPr>
          <w:lang w:val="en-GB"/>
        </w:rPr>
        <w:t>components</w:t>
      </w:r>
      <w:r w:rsidRPr="00684569">
        <w:rPr>
          <w:lang w:val="en-GB"/>
        </w:rPr>
        <w:t xml:space="preserve">. </w:t>
      </w:r>
      <w:r w:rsidR="005A2354">
        <w:rPr>
          <w:lang w:val="en-GB"/>
        </w:rPr>
        <w:t>With</w:t>
      </w:r>
      <w:r w:rsidRPr="00684569">
        <w:rPr>
          <w:lang w:val="en-GB"/>
        </w:rPr>
        <w:t xml:space="preserve"> "Hygienic USIT®" elements</w:t>
      </w:r>
      <w:bookmarkStart w:id="0" w:name="_GoBack"/>
      <w:bookmarkEnd w:id="0"/>
      <w:r w:rsidRPr="00684569">
        <w:rPr>
          <w:lang w:val="en-GB"/>
        </w:rPr>
        <w:t xml:space="preserve">, </w:t>
      </w:r>
      <w:r w:rsidR="003D3F6E">
        <w:rPr>
          <w:lang w:val="en-GB"/>
        </w:rPr>
        <w:t xml:space="preserve">all </w:t>
      </w:r>
      <w:r w:rsidRPr="00684569">
        <w:rPr>
          <w:lang w:val="en-GB"/>
        </w:rPr>
        <w:t xml:space="preserve">impurities </w:t>
      </w:r>
      <w:r w:rsidR="003D3F6E">
        <w:rPr>
          <w:lang w:val="en-GB"/>
        </w:rPr>
        <w:t xml:space="preserve">will </w:t>
      </w:r>
      <w:r w:rsidRPr="00684569">
        <w:rPr>
          <w:lang w:val="en-GB"/>
        </w:rPr>
        <w:t>slide</w:t>
      </w:r>
      <w:r w:rsidR="003D3F6E">
        <w:rPr>
          <w:lang w:val="en-GB"/>
        </w:rPr>
        <w:t xml:space="preserve"> off</w:t>
      </w:r>
      <w:r w:rsidRPr="00684569">
        <w:rPr>
          <w:lang w:val="en-GB"/>
        </w:rPr>
        <w:t>, nothing can adhere or accumulate</w:t>
      </w:r>
      <w:r w:rsidR="003D3F6E">
        <w:rPr>
          <w:lang w:val="en-GB"/>
        </w:rPr>
        <w:t xml:space="preserve"> and so n</w:t>
      </w:r>
      <w:r w:rsidRPr="00684569">
        <w:rPr>
          <w:lang w:val="en-GB"/>
        </w:rPr>
        <w:t xml:space="preserve">othing </w:t>
      </w:r>
      <w:r w:rsidR="00907DC7">
        <w:rPr>
          <w:lang w:val="en-GB"/>
        </w:rPr>
        <w:t>can</w:t>
      </w:r>
      <w:r w:rsidR="003D3F6E">
        <w:rPr>
          <w:lang w:val="en-GB"/>
        </w:rPr>
        <w:t xml:space="preserve"> </w:t>
      </w:r>
      <w:r w:rsidRPr="00684569">
        <w:rPr>
          <w:lang w:val="en-GB"/>
        </w:rPr>
        <w:t>germinate.</w:t>
      </w:r>
    </w:p>
    <w:p w:rsidR="00684569" w:rsidRPr="00684569" w:rsidRDefault="00684569" w:rsidP="00684569">
      <w:pPr>
        <w:jc w:val="both"/>
        <w:rPr>
          <w:lang w:val="en-GB"/>
        </w:rPr>
      </w:pPr>
    </w:p>
    <w:p w:rsidR="001C1178" w:rsidRPr="004A1163" w:rsidRDefault="00684569" w:rsidP="00684569">
      <w:pPr>
        <w:jc w:val="both"/>
        <w:rPr>
          <w:lang w:val="en-GB"/>
        </w:rPr>
      </w:pPr>
      <w:r w:rsidRPr="00684569">
        <w:rPr>
          <w:lang w:val="en-GB"/>
        </w:rPr>
        <w:t>The Hygienic USIT® range consists of sealing washers, cap nuts and bolts, male and female index</w:t>
      </w:r>
      <w:r w:rsidR="004A1163">
        <w:rPr>
          <w:lang w:val="en-GB"/>
        </w:rPr>
        <w:t>ing</w:t>
      </w:r>
      <w:r w:rsidRPr="00684569">
        <w:rPr>
          <w:lang w:val="en-GB"/>
        </w:rPr>
        <w:t xml:space="preserve"> handles, </w:t>
      </w:r>
      <w:r w:rsidR="004A1163">
        <w:rPr>
          <w:lang w:val="en-GB"/>
        </w:rPr>
        <w:t>h</w:t>
      </w:r>
      <w:r w:rsidRPr="00684569">
        <w:rPr>
          <w:lang w:val="en-GB"/>
        </w:rPr>
        <w:t>andle</w:t>
      </w:r>
      <w:r w:rsidR="004A1163">
        <w:rPr>
          <w:lang w:val="en-GB"/>
        </w:rPr>
        <w:t>s</w:t>
      </w:r>
      <w:r w:rsidRPr="00684569">
        <w:rPr>
          <w:lang w:val="en-GB"/>
        </w:rPr>
        <w:t xml:space="preserve"> with </w:t>
      </w:r>
      <w:r w:rsidR="004A1163">
        <w:rPr>
          <w:lang w:val="en-GB"/>
        </w:rPr>
        <w:t>integrated</w:t>
      </w:r>
      <w:r w:rsidRPr="00684569">
        <w:rPr>
          <w:lang w:val="en-GB"/>
        </w:rPr>
        <w:t xml:space="preserve"> support washer</w:t>
      </w:r>
      <w:r w:rsidR="004A1163">
        <w:rPr>
          <w:lang w:val="en-GB"/>
        </w:rPr>
        <w:t>s</w:t>
      </w:r>
      <w:r w:rsidRPr="00684569">
        <w:rPr>
          <w:lang w:val="en-GB"/>
        </w:rPr>
        <w:t xml:space="preserve">, mushroom </w:t>
      </w:r>
      <w:r w:rsidR="004A1163">
        <w:rPr>
          <w:lang w:val="en-GB"/>
        </w:rPr>
        <w:t xml:space="preserve">headed </w:t>
      </w:r>
      <w:r w:rsidRPr="00684569">
        <w:rPr>
          <w:lang w:val="en-GB"/>
        </w:rPr>
        <w:t xml:space="preserve">buttons. </w:t>
      </w:r>
      <w:r w:rsidR="004A1163" w:rsidRPr="004A1163">
        <w:rPr>
          <w:lang w:val="en-GB"/>
        </w:rPr>
        <w:t>These fixing elements must be used with their corresponding washers to ensure there are no</w:t>
      </w:r>
      <w:r w:rsidR="004A1163">
        <w:rPr>
          <w:lang w:val="en-GB"/>
        </w:rPr>
        <w:t xml:space="preserve"> inaccessible</w:t>
      </w:r>
      <w:r w:rsidR="004A1163" w:rsidRPr="004A1163">
        <w:rPr>
          <w:lang w:val="en-GB"/>
        </w:rPr>
        <w:t xml:space="preserve"> cavities</w:t>
      </w:r>
      <w:r w:rsidR="005F7314" w:rsidRPr="004A1163">
        <w:rPr>
          <w:lang w:val="en-GB"/>
        </w:rPr>
        <w:t>.</w:t>
      </w:r>
    </w:p>
    <w:p w:rsidR="001C1178" w:rsidRPr="004A1163" w:rsidRDefault="001C1178" w:rsidP="001C1178">
      <w:pPr>
        <w:jc w:val="both"/>
        <w:rPr>
          <w:lang w:val="en-GB"/>
        </w:rPr>
      </w:pPr>
    </w:p>
    <w:p w:rsidR="004A1163" w:rsidRDefault="004A1163">
      <w:pPr>
        <w:spacing w:after="200" w:line="276" w:lineRule="auto"/>
        <w:rPr>
          <w:lang w:val="en-GB"/>
        </w:rPr>
      </w:pPr>
      <w:r>
        <w:rPr>
          <w:lang w:val="en-GB"/>
        </w:rPr>
        <w:br w:type="page"/>
      </w:r>
    </w:p>
    <w:p w:rsidR="00684569" w:rsidRPr="00684569" w:rsidRDefault="00684569" w:rsidP="00684569">
      <w:pPr>
        <w:jc w:val="both"/>
        <w:rPr>
          <w:lang w:val="en-GB"/>
        </w:rPr>
      </w:pPr>
      <w:r w:rsidRPr="00684569">
        <w:rPr>
          <w:lang w:val="en-GB"/>
        </w:rPr>
        <w:lastRenderedPageBreak/>
        <w:t xml:space="preserve">The Hygienic DESIGN® range includes butterfly nuts, cap screws and nuts, </w:t>
      </w:r>
      <w:r w:rsidR="00907DC7">
        <w:rPr>
          <w:lang w:val="en-GB"/>
        </w:rPr>
        <w:t xml:space="preserve">and </w:t>
      </w:r>
      <w:r w:rsidRPr="00684569">
        <w:rPr>
          <w:lang w:val="en-GB"/>
        </w:rPr>
        <w:t>lock washers. They are EHEDG certified and approved for the food and pharmaceutical industries. By using screws, nuts and lock washers together, the elements remain fixed and meet the requirements of the European standard 2006/42/EG.</w:t>
      </w:r>
    </w:p>
    <w:p w:rsidR="00684569" w:rsidRPr="00684569" w:rsidRDefault="00684569" w:rsidP="00684569">
      <w:pPr>
        <w:jc w:val="both"/>
        <w:rPr>
          <w:lang w:val="en-GB"/>
        </w:rPr>
      </w:pPr>
    </w:p>
    <w:p w:rsidR="005E6534" w:rsidRPr="00684569" w:rsidRDefault="00684569" w:rsidP="00684569">
      <w:pPr>
        <w:jc w:val="both"/>
        <w:rPr>
          <w:lang w:val="en-GB"/>
        </w:rPr>
      </w:pPr>
      <w:r w:rsidRPr="00684569">
        <w:rPr>
          <w:lang w:val="en-GB"/>
        </w:rPr>
        <w:t xml:space="preserve">For the </w:t>
      </w:r>
      <w:r w:rsidR="004A1163">
        <w:rPr>
          <w:lang w:val="en-GB"/>
        </w:rPr>
        <w:t xml:space="preserve">correct </w:t>
      </w:r>
      <w:r w:rsidRPr="00684569">
        <w:rPr>
          <w:lang w:val="en-GB"/>
        </w:rPr>
        <w:t xml:space="preserve">assembly of these components, </w:t>
      </w:r>
      <w:r w:rsidR="004A1163">
        <w:rPr>
          <w:lang w:val="en-GB"/>
        </w:rPr>
        <w:t xml:space="preserve">special </w:t>
      </w:r>
      <w:r w:rsidRPr="00684569">
        <w:rPr>
          <w:lang w:val="en-GB"/>
        </w:rPr>
        <w:t xml:space="preserve">tools are also available. They are specially designed for tightening and loosening threaded connections </w:t>
      </w:r>
      <w:r w:rsidR="0007382D">
        <w:rPr>
          <w:lang w:val="en-GB"/>
        </w:rPr>
        <w:t xml:space="preserve">that have </w:t>
      </w:r>
      <w:r w:rsidRPr="00684569">
        <w:rPr>
          <w:lang w:val="en-GB"/>
        </w:rPr>
        <w:t>sensitive surfaces.</w:t>
      </w:r>
    </w:p>
    <w:p w:rsidR="001C1178" w:rsidRPr="00684569" w:rsidRDefault="001C1178" w:rsidP="001C1178">
      <w:pPr>
        <w:jc w:val="both"/>
        <w:rPr>
          <w:lang w:val="en-GB"/>
        </w:rPr>
      </w:pPr>
    </w:p>
    <w:p w:rsidR="001C1178" w:rsidRPr="00684569" w:rsidRDefault="001C1178" w:rsidP="001C1178">
      <w:pPr>
        <w:jc w:val="both"/>
        <w:rPr>
          <w:lang w:val="en-GB"/>
        </w:rPr>
      </w:pPr>
    </w:p>
    <w:p w:rsidR="001C1178" w:rsidRPr="00684569" w:rsidRDefault="001C1178" w:rsidP="001C1178">
      <w:pPr>
        <w:jc w:val="both"/>
        <w:rPr>
          <w:lang w:val="en-GB"/>
        </w:rPr>
      </w:pPr>
    </w:p>
    <w:sectPr w:rsidR="001C1178" w:rsidRPr="0068456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998" w:rsidRDefault="00F81998" w:rsidP="00BE03DA">
      <w:r>
        <w:separator/>
      </w:r>
    </w:p>
  </w:endnote>
  <w:endnote w:type="continuationSeparator" w:id="0">
    <w:p w:rsidR="00F81998" w:rsidRDefault="00F81998" w:rsidP="00BE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99B" w:rsidRPr="007D04D7" w:rsidRDefault="003B199B" w:rsidP="003B199B">
    <w:pPr>
      <w:pStyle w:val="Pieddepage"/>
      <w:pBdr>
        <w:bottom w:val="single" w:sz="18" w:space="1" w:color="FF0000"/>
      </w:pBdr>
      <w:rPr>
        <w:b/>
        <w:lang w:val="en-GB"/>
      </w:rPr>
    </w:pPr>
    <w:bookmarkStart w:id="1" w:name="_Hlk523302314"/>
    <w:r w:rsidRPr="001778BF">
      <w:rPr>
        <w:sz w:val="18"/>
        <w:lang w:val="en-GB"/>
      </w:rPr>
      <w:t xml:space="preserve">Text and images are available from the </w:t>
    </w:r>
    <w:r w:rsidRPr="00F96ABA">
      <w:rPr>
        <w:b/>
        <w:sz w:val="18"/>
        <w:lang w:val="en-GB"/>
      </w:rPr>
      <w:t>Press Centre</w:t>
    </w:r>
    <w:r w:rsidRPr="001778BF">
      <w:rPr>
        <w:sz w:val="18"/>
        <w:lang w:val="en-GB"/>
      </w:rPr>
      <w:t xml:space="preserve"> section of </w:t>
    </w:r>
    <w:r>
      <w:rPr>
        <w:sz w:val="18"/>
        <w:lang w:val="en-GB"/>
      </w:rPr>
      <w:t>our</w:t>
    </w:r>
    <w:r w:rsidRPr="001778BF">
      <w:rPr>
        <w:sz w:val="18"/>
        <w:lang w:val="en-GB"/>
      </w:rPr>
      <w:t xml:space="preserve"> website</w:t>
    </w:r>
    <w:bookmarkEnd w:id="1"/>
    <w:r w:rsidRPr="00DF71D7">
      <w:rPr>
        <w:lang w:val="en-GB"/>
      </w:rPr>
      <w:t xml:space="preserve"> </w:t>
    </w:r>
    <w:hyperlink r:id="rId1" w:history="1">
      <w:r w:rsidRPr="007D04D7">
        <w:rPr>
          <w:rStyle w:val="Lienhypertexte"/>
          <w:b/>
          <w:lang w:val="en-GB"/>
        </w:rPr>
        <w:t>www.hpceurope.com</w:t>
      </w:r>
    </w:hyperlink>
  </w:p>
  <w:p w:rsidR="005924D9" w:rsidRDefault="005924D9" w:rsidP="005924D9">
    <w:pPr>
      <w:pStyle w:val="Pieddepage"/>
    </w:pPr>
    <w:r>
      <w:t xml:space="preserve">Contact : </w:t>
    </w:r>
    <w:hyperlink r:id="rId2" w:history="1">
      <w:r w:rsidRPr="007E776A">
        <w:rPr>
          <w:rStyle w:val="Lienhypertexte"/>
        </w:rPr>
        <w:t>cial2@hpceurope.com</w:t>
      </w:r>
    </w:hyperlink>
    <w:r>
      <w:t xml:space="preserve"> – </w:t>
    </w:r>
    <w:r w:rsidR="003B199B">
      <w:t>+33 (0) 4</w:t>
    </w:r>
    <w:r w:rsidR="00CA2754">
      <w:t xml:space="preserve"> 37 496 496</w:t>
    </w:r>
  </w:p>
  <w:p w:rsidR="00BE03DA" w:rsidRPr="005924D9" w:rsidRDefault="00BE03DA" w:rsidP="005924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998" w:rsidRDefault="00F81998" w:rsidP="00BE03DA">
      <w:r>
        <w:separator/>
      </w:r>
    </w:p>
  </w:footnote>
  <w:footnote w:type="continuationSeparator" w:id="0">
    <w:p w:rsidR="00F81998" w:rsidRDefault="00F81998" w:rsidP="00BE0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3DA" w:rsidRDefault="00BE03DA" w:rsidP="00BE03DA">
    <w:pPr>
      <w:pStyle w:val="En-tte"/>
      <w:pBdr>
        <w:bottom w:val="single" w:sz="18" w:space="1" w:color="FF0000"/>
      </w:pBdr>
      <w:jc w:val="right"/>
    </w:pPr>
    <w:r>
      <w:rPr>
        <w:noProof/>
      </w:rPr>
      <w:drawing>
        <wp:anchor distT="0" distB="0" distL="114300" distR="114300" simplePos="0" relativeHeight="251659264" behindDoc="0" locked="0" layoutInCell="1" allowOverlap="1" wp14:anchorId="2D3711EC" wp14:editId="34B74781">
          <wp:simplePos x="0" y="0"/>
          <wp:positionH relativeFrom="column">
            <wp:posOffset>0</wp:posOffset>
          </wp:positionH>
          <wp:positionV relativeFrom="paragraph">
            <wp:posOffset>-125730</wp:posOffset>
          </wp:positionV>
          <wp:extent cx="561975" cy="255297"/>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LogoWeb_rv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255297"/>
                  </a:xfrm>
                  <a:prstGeom prst="rect">
                    <a:avLst/>
                  </a:prstGeom>
                </pic:spPr>
              </pic:pic>
            </a:graphicData>
          </a:graphic>
          <wp14:sizeRelH relativeFrom="page">
            <wp14:pctWidth>0</wp14:pctWidth>
          </wp14:sizeRelH>
          <wp14:sizeRelV relativeFrom="page">
            <wp14:pctHeight>0</wp14:pctHeight>
          </wp14:sizeRelV>
        </wp:anchor>
      </w:drawing>
    </w:r>
    <w:proofErr w:type="spellStart"/>
    <w:r w:rsidR="00072ADC">
      <w:t>Press</w:t>
    </w:r>
    <w:proofErr w:type="spellEnd"/>
    <w:r w:rsidR="00072ADC">
      <w:t xml:space="preserve"> Release</w:t>
    </w:r>
    <w:r>
      <w:t xml:space="preserve"> 201</w:t>
    </w:r>
    <w:r w:rsidR="00611C71">
      <w:t>9</w:t>
    </w:r>
  </w:p>
  <w:p w:rsidR="00BE03DA" w:rsidRDefault="00BE03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743"/>
    <w:multiLevelType w:val="hybridMultilevel"/>
    <w:tmpl w:val="F8B4D450"/>
    <w:lvl w:ilvl="0" w:tplc="CA18B03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7F664E"/>
    <w:multiLevelType w:val="hybridMultilevel"/>
    <w:tmpl w:val="625CC47A"/>
    <w:lvl w:ilvl="0" w:tplc="1A4C589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936416"/>
    <w:multiLevelType w:val="hybridMultilevel"/>
    <w:tmpl w:val="F1DE7162"/>
    <w:lvl w:ilvl="0" w:tplc="86A00B90">
      <w:numFmt w:val="bullet"/>
      <w:lvlText w:val="-"/>
      <w:lvlJc w:val="left"/>
      <w:pPr>
        <w:ind w:left="720" w:hanging="360"/>
      </w:pPr>
      <w:rPr>
        <w:rFonts w:ascii="Calibri" w:eastAsia="Calibri" w:hAnsi="Calibri"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E1E4A59"/>
    <w:multiLevelType w:val="hybridMultilevel"/>
    <w:tmpl w:val="6814307C"/>
    <w:lvl w:ilvl="0" w:tplc="CAE8C1C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1E7434"/>
    <w:multiLevelType w:val="hybridMultilevel"/>
    <w:tmpl w:val="4A4EE9A4"/>
    <w:lvl w:ilvl="0" w:tplc="9134FE4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FF30DF"/>
    <w:multiLevelType w:val="hybridMultilevel"/>
    <w:tmpl w:val="A31880DE"/>
    <w:lvl w:ilvl="0" w:tplc="33186FD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9325F6"/>
    <w:multiLevelType w:val="hybridMultilevel"/>
    <w:tmpl w:val="41303B62"/>
    <w:lvl w:ilvl="0" w:tplc="D9AADE0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1B5930"/>
    <w:multiLevelType w:val="hybridMultilevel"/>
    <w:tmpl w:val="FE1E85E4"/>
    <w:lvl w:ilvl="0" w:tplc="1A4C589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323128"/>
    <w:multiLevelType w:val="hybridMultilevel"/>
    <w:tmpl w:val="30545160"/>
    <w:lvl w:ilvl="0" w:tplc="9134FE4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F72DEF"/>
    <w:multiLevelType w:val="hybridMultilevel"/>
    <w:tmpl w:val="CDB08302"/>
    <w:lvl w:ilvl="0" w:tplc="9134FE42">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74370D"/>
    <w:multiLevelType w:val="hybridMultilevel"/>
    <w:tmpl w:val="5F7EF374"/>
    <w:lvl w:ilvl="0" w:tplc="9134FE4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EA6E70"/>
    <w:multiLevelType w:val="hybridMultilevel"/>
    <w:tmpl w:val="8E18A7A8"/>
    <w:lvl w:ilvl="0" w:tplc="9134FE42">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513830"/>
    <w:multiLevelType w:val="hybridMultilevel"/>
    <w:tmpl w:val="C59A20C6"/>
    <w:lvl w:ilvl="0" w:tplc="FF84091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245719"/>
    <w:multiLevelType w:val="hybridMultilevel"/>
    <w:tmpl w:val="A95EF360"/>
    <w:lvl w:ilvl="0" w:tplc="0FACBA9C">
      <w:start w:val="2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2"/>
  </w:num>
  <w:num w:numId="5">
    <w:abstractNumId w:val="9"/>
  </w:num>
  <w:num w:numId="6">
    <w:abstractNumId w:val="11"/>
  </w:num>
  <w:num w:numId="7">
    <w:abstractNumId w:val="10"/>
  </w:num>
  <w:num w:numId="8">
    <w:abstractNumId w:val="4"/>
  </w:num>
  <w:num w:numId="9">
    <w:abstractNumId w:val="8"/>
  </w:num>
  <w:num w:numId="10">
    <w:abstractNumId w:val="6"/>
  </w:num>
  <w:num w:numId="11">
    <w:abstractNumId w:val="3"/>
  </w:num>
  <w:num w:numId="12">
    <w:abstractNumId w:val="1"/>
  </w:num>
  <w:num w:numId="13">
    <w:abstractNumId w:val="7"/>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67"/>
    <w:rsid w:val="00001EAA"/>
    <w:rsid w:val="00037592"/>
    <w:rsid w:val="00042898"/>
    <w:rsid w:val="00053D68"/>
    <w:rsid w:val="000578DB"/>
    <w:rsid w:val="00072ADC"/>
    <w:rsid w:val="0007382D"/>
    <w:rsid w:val="000925BC"/>
    <w:rsid w:val="0009767B"/>
    <w:rsid w:val="000C4522"/>
    <w:rsid w:val="001066DE"/>
    <w:rsid w:val="0012530F"/>
    <w:rsid w:val="00154302"/>
    <w:rsid w:val="001846E1"/>
    <w:rsid w:val="001B353C"/>
    <w:rsid w:val="001C1178"/>
    <w:rsid w:val="002011DB"/>
    <w:rsid w:val="00233743"/>
    <w:rsid w:val="0023492B"/>
    <w:rsid w:val="00243148"/>
    <w:rsid w:val="00257FD8"/>
    <w:rsid w:val="00271347"/>
    <w:rsid w:val="00274B6F"/>
    <w:rsid w:val="00287943"/>
    <w:rsid w:val="00290067"/>
    <w:rsid w:val="002C1787"/>
    <w:rsid w:val="00304C83"/>
    <w:rsid w:val="003107E1"/>
    <w:rsid w:val="0032155E"/>
    <w:rsid w:val="003230BD"/>
    <w:rsid w:val="00335B28"/>
    <w:rsid w:val="00335C7C"/>
    <w:rsid w:val="00353911"/>
    <w:rsid w:val="0036165B"/>
    <w:rsid w:val="00364537"/>
    <w:rsid w:val="00373C0F"/>
    <w:rsid w:val="003879E0"/>
    <w:rsid w:val="003B1183"/>
    <w:rsid w:val="003B199B"/>
    <w:rsid w:val="003B6A55"/>
    <w:rsid w:val="003D3F6E"/>
    <w:rsid w:val="003E6A18"/>
    <w:rsid w:val="003F058B"/>
    <w:rsid w:val="003F1900"/>
    <w:rsid w:val="003F4611"/>
    <w:rsid w:val="00442522"/>
    <w:rsid w:val="00446C48"/>
    <w:rsid w:val="004506C1"/>
    <w:rsid w:val="00455982"/>
    <w:rsid w:val="004559A9"/>
    <w:rsid w:val="00460632"/>
    <w:rsid w:val="00483216"/>
    <w:rsid w:val="004A1163"/>
    <w:rsid w:val="004B50AB"/>
    <w:rsid w:val="004C0E13"/>
    <w:rsid w:val="004C2B1B"/>
    <w:rsid w:val="004E2491"/>
    <w:rsid w:val="00514993"/>
    <w:rsid w:val="005265D1"/>
    <w:rsid w:val="00542E6B"/>
    <w:rsid w:val="00544B52"/>
    <w:rsid w:val="0055251C"/>
    <w:rsid w:val="00553D98"/>
    <w:rsid w:val="00557860"/>
    <w:rsid w:val="005924CA"/>
    <w:rsid w:val="005924D9"/>
    <w:rsid w:val="005A17FE"/>
    <w:rsid w:val="005A2354"/>
    <w:rsid w:val="005A2D57"/>
    <w:rsid w:val="005D2A57"/>
    <w:rsid w:val="005D7716"/>
    <w:rsid w:val="005E6534"/>
    <w:rsid w:val="005F7314"/>
    <w:rsid w:val="00600867"/>
    <w:rsid w:val="00604479"/>
    <w:rsid w:val="006062E8"/>
    <w:rsid w:val="00611C71"/>
    <w:rsid w:val="0066644E"/>
    <w:rsid w:val="00684569"/>
    <w:rsid w:val="00697C67"/>
    <w:rsid w:val="006B1195"/>
    <w:rsid w:val="00701308"/>
    <w:rsid w:val="0070464E"/>
    <w:rsid w:val="007046FB"/>
    <w:rsid w:val="0072269E"/>
    <w:rsid w:val="00743FE2"/>
    <w:rsid w:val="0074590C"/>
    <w:rsid w:val="00795816"/>
    <w:rsid w:val="007973F7"/>
    <w:rsid w:val="008214F1"/>
    <w:rsid w:val="00830760"/>
    <w:rsid w:val="00831412"/>
    <w:rsid w:val="008337E9"/>
    <w:rsid w:val="00836EF3"/>
    <w:rsid w:val="008729C3"/>
    <w:rsid w:val="00890A68"/>
    <w:rsid w:val="00892B35"/>
    <w:rsid w:val="008E14D2"/>
    <w:rsid w:val="008F09FB"/>
    <w:rsid w:val="00907DC7"/>
    <w:rsid w:val="009118AE"/>
    <w:rsid w:val="00923C17"/>
    <w:rsid w:val="00966590"/>
    <w:rsid w:val="0097335E"/>
    <w:rsid w:val="00984650"/>
    <w:rsid w:val="00993B53"/>
    <w:rsid w:val="009C11FC"/>
    <w:rsid w:val="009D39C0"/>
    <w:rsid w:val="009E099C"/>
    <w:rsid w:val="009F2EBB"/>
    <w:rsid w:val="00A01EB6"/>
    <w:rsid w:val="00A224D0"/>
    <w:rsid w:val="00A31542"/>
    <w:rsid w:val="00A3393F"/>
    <w:rsid w:val="00A718D6"/>
    <w:rsid w:val="00A71EBF"/>
    <w:rsid w:val="00AA1918"/>
    <w:rsid w:val="00AA7F6E"/>
    <w:rsid w:val="00AB0E72"/>
    <w:rsid w:val="00AC50E5"/>
    <w:rsid w:val="00AD3A55"/>
    <w:rsid w:val="00B10B04"/>
    <w:rsid w:val="00B11C67"/>
    <w:rsid w:val="00B24A5D"/>
    <w:rsid w:val="00B43D60"/>
    <w:rsid w:val="00B5675B"/>
    <w:rsid w:val="00B6174C"/>
    <w:rsid w:val="00B64731"/>
    <w:rsid w:val="00B65951"/>
    <w:rsid w:val="00B677C1"/>
    <w:rsid w:val="00B70A63"/>
    <w:rsid w:val="00B76A4C"/>
    <w:rsid w:val="00BB7505"/>
    <w:rsid w:val="00BC034F"/>
    <w:rsid w:val="00BC4335"/>
    <w:rsid w:val="00BC74DF"/>
    <w:rsid w:val="00BE03DA"/>
    <w:rsid w:val="00BF085B"/>
    <w:rsid w:val="00C018A3"/>
    <w:rsid w:val="00C12B98"/>
    <w:rsid w:val="00C33188"/>
    <w:rsid w:val="00C96E15"/>
    <w:rsid w:val="00CA2754"/>
    <w:rsid w:val="00CA5B10"/>
    <w:rsid w:val="00CC0B0B"/>
    <w:rsid w:val="00CE1CB5"/>
    <w:rsid w:val="00CF20FE"/>
    <w:rsid w:val="00CF4E02"/>
    <w:rsid w:val="00D06C17"/>
    <w:rsid w:val="00D1279E"/>
    <w:rsid w:val="00D21CA1"/>
    <w:rsid w:val="00D25025"/>
    <w:rsid w:val="00D404E9"/>
    <w:rsid w:val="00D430A5"/>
    <w:rsid w:val="00D66A78"/>
    <w:rsid w:val="00D91F32"/>
    <w:rsid w:val="00D93AD6"/>
    <w:rsid w:val="00DA7F86"/>
    <w:rsid w:val="00DD3F49"/>
    <w:rsid w:val="00DE12E2"/>
    <w:rsid w:val="00DF4566"/>
    <w:rsid w:val="00E01930"/>
    <w:rsid w:val="00E05813"/>
    <w:rsid w:val="00E162B1"/>
    <w:rsid w:val="00E30B1E"/>
    <w:rsid w:val="00E33F19"/>
    <w:rsid w:val="00E3509F"/>
    <w:rsid w:val="00E461DD"/>
    <w:rsid w:val="00E539DD"/>
    <w:rsid w:val="00E55997"/>
    <w:rsid w:val="00E64984"/>
    <w:rsid w:val="00E8605B"/>
    <w:rsid w:val="00E8698A"/>
    <w:rsid w:val="00E9719F"/>
    <w:rsid w:val="00EA178C"/>
    <w:rsid w:val="00EC5D9C"/>
    <w:rsid w:val="00F04E7B"/>
    <w:rsid w:val="00F47B6D"/>
    <w:rsid w:val="00F7449A"/>
    <w:rsid w:val="00F81998"/>
    <w:rsid w:val="00F94DFD"/>
    <w:rsid w:val="00F95D89"/>
    <w:rsid w:val="00FD1F12"/>
    <w:rsid w:val="00FE0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6AEC"/>
  <w15:docId w15:val="{6F759743-417D-4A72-A760-0C1CDA66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067"/>
    <w:pPr>
      <w:spacing w:after="0" w:line="240" w:lineRule="auto"/>
    </w:pPr>
    <w:rPr>
      <w:rFonts w:ascii="Tahoma" w:eastAsia="Times New Roman" w:hAnsi="Tahoma"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290067"/>
    <w:rPr>
      <w:color w:val="0000FF"/>
      <w:u w:val="single"/>
    </w:rPr>
  </w:style>
  <w:style w:type="paragraph" w:styleId="Textedebulles">
    <w:name w:val="Balloon Text"/>
    <w:basedOn w:val="Normal"/>
    <w:link w:val="TextedebullesCar"/>
    <w:uiPriority w:val="99"/>
    <w:semiHidden/>
    <w:unhideWhenUsed/>
    <w:rsid w:val="00290067"/>
    <w:rPr>
      <w:rFonts w:cs="Tahoma"/>
      <w:sz w:val="16"/>
      <w:szCs w:val="16"/>
    </w:rPr>
  </w:style>
  <w:style w:type="character" w:customStyle="1" w:styleId="TextedebullesCar">
    <w:name w:val="Texte de bulles Car"/>
    <w:basedOn w:val="Policepardfaut"/>
    <w:link w:val="Textedebulles"/>
    <w:uiPriority w:val="99"/>
    <w:semiHidden/>
    <w:rsid w:val="00290067"/>
    <w:rPr>
      <w:rFonts w:ascii="Tahoma" w:eastAsia="Times New Roman" w:hAnsi="Tahoma" w:cs="Tahoma"/>
      <w:sz w:val="16"/>
      <w:szCs w:val="16"/>
      <w:lang w:eastAsia="fr-FR"/>
    </w:rPr>
  </w:style>
  <w:style w:type="paragraph" w:styleId="Paragraphedeliste">
    <w:name w:val="List Paragraph"/>
    <w:basedOn w:val="Normal"/>
    <w:uiPriority w:val="34"/>
    <w:qFormat/>
    <w:rsid w:val="00274B6F"/>
    <w:pPr>
      <w:ind w:left="720"/>
      <w:contextualSpacing/>
    </w:pPr>
  </w:style>
  <w:style w:type="character" w:styleId="Lienhypertextesuivivisit">
    <w:name w:val="FollowedHyperlink"/>
    <w:basedOn w:val="Policepardfaut"/>
    <w:uiPriority w:val="99"/>
    <w:semiHidden/>
    <w:unhideWhenUsed/>
    <w:rsid w:val="00274B6F"/>
    <w:rPr>
      <w:color w:val="800080" w:themeColor="followedHyperlink"/>
      <w:u w:val="single"/>
    </w:rPr>
  </w:style>
  <w:style w:type="paragraph" w:styleId="Sansinterligne">
    <w:name w:val="No Spacing"/>
    <w:uiPriority w:val="1"/>
    <w:qFormat/>
    <w:rsid w:val="00DD3F49"/>
    <w:pPr>
      <w:spacing w:after="0" w:line="240" w:lineRule="auto"/>
    </w:pPr>
    <w:rPr>
      <w:rFonts w:ascii="Tahoma" w:eastAsia="Times New Roman" w:hAnsi="Tahoma" w:cs="Times New Roman"/>
      <w:sz w:val="20"/>
      <w:szCs w:val="24"/>
      <w:lang w:eastAsia="fr-FR"/>
    </w:rPr>
  </w:style>
  <w:style w:type="paragraph" w:styleId="En-tte">
    <w:name w:val="header"/>
    <w:basedOn w:val="Normal"/>
    <w:link w:val="En-tteCar"/>
    <w:uiPriority w:val="99"/>
    <w:unhideWhenUsed/>
    <w:rsid w:val="00BE03DA"/>
    <w:pPr>
      <w:tabs>
        <w:tab w:val="center" w:pos="4536"/>
        <w:tab w:val="right" w:pos="9072"/>
      </w:tabs>
    </w:pPr>
  </w:style>
  <w:style w:type="character" w:customStyle="1" w:styleId="En-tteCar">
    <w:name w:val="En-tête Car"/>
    <w:basedOn w:val="Policepardfaut"/>
    <w:link w:val="En-tte"/>
    <w:uiPriority w:val="99"/>
    <w:rsid w:val="00BE03DA"/>
    <w:rPr>
      <w:rFonts w:ascii="Tahoma" w:eastAsia="Times New Roman" w:hAnsi="Tahoma" w:cs="Times New Roman"/>
      <w:sz w:val="20"/>
      <w:szCs w:val="24"/>
      <w:lang w:eastAsia="fr-FR"/>
    </w:rPr>
  </w:style>
  <w:style w:type="paragraph" w:styleId="Pieddepage">
    <w:name w:val="footer"/>
    <w:basedOn w:val="Normal"/>
    <w:link w:val="PieddepageCar"/>
    <w:uiPriority w:val="99"/>
    <w:unhideWhenUsed/>
    <w:rsid w:val="00BE03DA"/>
    <w:pPr>
      <w:tabs>
        <w:tab w:val="center" w:pos="4536"/>
        <w:tab w:val="right" w:pos="9072"/>
      </w:tabs>
    </w:pPr>
  </w:style>
  <w:style w:type="character" w:customStyle="1" w:styleId="PieddepageCar">
    <w:name w:val="Pied de page Car"/>
    <w:basedOn w:val="Policepardfaut"/>
    <w:link w:val="Pieddepage"/>
    <w:uiPriority w:val="99"/>
    <w:rsid w:val="00BE03DA"/>
    <w:rPr>
      <w:rFonts w:ascii="Tahoma" w:eastAsia="Times New Roman" w:hAnsi="Tahoma" w:cs="Times New Roman"/>
      <w:sz w:val="20"/>
      <w:szCs w:val="24"/>
      <w:lang w:eastAsia="fr-FR"/>
    </w:rPr>
  </w:style>
  <w:style w:type="paragraph" w:styleId="Titre">
    <w:name w:val="Title"/>
    <w:basedOn w:val="Normal"/>
    <w:next w:val="Normal"/>
    <w:link w:val="TitreCar"/>
    <w:uiPriority w:val="10"/>
    <w:qFormat/>
    <w:rsid w:val="00BE03DA"/>
    <w:pPr>
      <w:spacing w:after="300"/>
      <w:contextualSpacing/>
      <w:jc w:val="center"/>
    </w:pPr>
    <w:rPr>
      <w:rFonts w:eastAsiaTheme="majorEastAsia" w:cstheme="majorBidi"/>
      <w:b/>
      <w:spacing w:val="5"/>
      <w:kern w:val="28"/>
      <w:sz w:val="52"/>
      <w:szCs w:val="52"/>
    </w:rPr>
  </w:style>
  <w:style w:type="character" w:customStyle="1" w:styleId="TitreCar">
    <w:name w:val="Titre Car"/>
    <w:basedOn w:val="Policepardfaut"/>
    <w:link w:val="Titre"/>
    <w:uiPriority w:val="10"/>
    <w:rsid w:val="00BE03DA"/>
    <w:rPr>
      <w:rFonts w:ascii="Tahoma" w:eastAsiaTheme="majorEastAsia" w:hAnsi="Tahoma" w:cstheme="majorBidi"/>
      <w:b/>
      <w:spacing w:val="5"/>
      <w:kern w:val="28"/>
      <w:sz w:val="52"/>
      <w:szCs w:val="5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042872">
      <w:bodyDiv w:val="1"/>
      <w:marLeft w:val="0"/>
      <w:marRight w:val="0"/>
      <w:marTop w:val="0"/>
      <w:marBottom w:val="0"/>
      <w:divBdr>
        <w:top w:val="none" w:sz="0" w:space="0" w:color="auto"/>
        <w:left w:val="none" w:sz="0" w:space="0" w:color="auto"/>
        <w:bottom w:val="none" w:sz="0" w:space="0" w:color="auto"/>
        <w:right w:val="none" w:sz="0" w:space="0" w:color="auto"/>
      </w:divBdr>
      <w:divsChild>
        <w:div w:id="1519661503">
          <w:marLeft w:val="0"/>
          <w:marRight w:val="0"/>
          <w:marTop w:val="0"/>
          <w:marBottom w:val="0"/>
          <w:divBdr>
            <w:top w:val="none" w:sz="0" w:space="0" w:color="auto"/>
            <w:left w:val="none" w:sz="0" w:space="0" w:color="auto"/>
            <w:bottom w:val="none" w:sz="0" w:space="0" w:color="auto"/>
            <w:right w:val="none" w:sz="0" w:space="0" w:color="auto"/>
          </w:divBdr>
          <w:divsChild>
            <w:div w:id="1635523595">
              <w:marLeft w:val="0"/>
              <w:marRight w:val="0"/>
              <w:marTop w:val="0"/>
              <w:marBottom w:val="0"/>
              <w:divBdr>
                <w:top w:val="none" w:sz="0" w:space="0" w:color="auto"/>
                <w:left w:val="none" w:sz="0" w:space="0" w:color="auto"/>
                <w:bottom w:val="none" w:sz="0" w:space="0" w:color="auto"/>
                <w:right w:val="none" w:sz="0" w:space="0" w:color="auto"/>
              </w:divBdr>
              <w:divsChild>
                <w:div w:id="13958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22315">
      <w:bodyDiv w:val="1"/>
      <w:marLeft w:val="0"/>
      <w:marRight w:val="0"/>
      <w:marTop w:val="0"/>
      <w:marBottom w:val="0"/>
      <w:divBdr>
        <w:top w:val="none" w:sz="0" w:space="0" w:color="auto"/>
        <w:left w:val="none" w:sz="0" w:space="0" w:color="auto"/>
        <w:bottom w:val="none" w:sz="0" w:space="0" w:color="auto"/>
        <w:right w:val="none" w:sz="0" w:space="0" w:color="auto"/>
      </w:divBdr>
      <w:divsChild>
        <w:div w:id="1866365147">
          <w:marLeft w:val="0"/>
          <w:marRight w:val="0"/>
          <w:marTop w:val="0"/>
          <w:marBottom w:val="0"/>
          <w:divBdr>
            <w:top w:val="none" w:sz="0" w:space="0" w:color="auto"/>
            <w:left w:val="none" w:sz="0" w:space="0" w:color="auto"/>
            <w:bottom w:val="none" w:sz="0" w:space="0" w:color="auto"/>
            <w:right w:val="none" w:sz="0" w:space="0" w:color="auto"/>
          </w:divBdr>
          <w:divsChild>
            <w:div w:id="1725055427">
              <w:marLeft w:val="0"/>
              <w:marRight w:val="0"/>
              <w:marTop w:val="0"/>
              <w:marBottom w:val="0"/>
              <w:divBdr>
                <w:top w:val="none" w:sz="0" w:space="0" w:color="auto"/>
                <w:left w:val="none" w:sz="0" w:space="0" w:color="auto"/>
                <w:bottom w:val="none" w:sz="0" w:space="0" w:color="auto"/>
                <w:right w:val="none" w:sz="0" w:space="0" w:color="auto"/>
              </w:divBdr>
              <w:divsChild>
                <w:div w:id="8442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42703">
      <w:bodyDiv w:val="1"/>
      <w:marLeft w:val="0"/>
      <w:marRight w:val="0"/>
      <w:marTop w:val="0"/>
      <w:marBottom w:val="0"/>
      <w:divBdr>
        <w:top w:val="none" w:sz="0" w:space="0" w:color="auto"/>
        <w:left w:val="none" w:sz="0" w:space="0" w:color="auto"/>
        <w:bottom w:val="none" w:sz="0" w:space="0" w:color="auto"/>
        <w:right w:val="none" w:sz="0" w:space="0" w:color="auto"/>
      </w:divBdr>
    </w:div>
    <w:div w:id="20137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ial2@hpceurope.com" TargetMode="External"/><Relationship Id="rId1" Type="http://schemas.openxmlformats.org/officeDocument/2006/relationships/hyperlink" Target="http://www.hpc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359</Words>
  <Characters>1979</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dc:creator>
  <cp:lastModifiedBy>EP</cp:lastModifiedBy>
  <cp:revision>8</cp:revision>
  <cp:lastPrinted>2019-03-15T10:38:00Z</cp:lastPrinted>
  <dcterms:created xsi:type="dcterms:W3CDTF">2019-03-22T09:47:00Z</dcterms:created>
  <dcterms:modified xsi:type="dcterms:W3CDTF">2019-03-25T14:24:00Z</dcterms:modified>
</cp:coreProperties>
</file>